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7E7" w:rsidRDefault="001C67E7"/>
    <w:p w:rsidR="00CE4B1B" w:rsidRPr="00216C0B" w:rsidRDefault="00216C0B" w:rsidP="002A174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4A555F"/>
          <w:sz w:val="28"/>
          <w:szCs w:val="28"/>
          <w:lang w:val="en-US"/>
        </w:rPr>
      </w:pPr>
      <w:r w:rsidRPr="00216C0B">
        <w:rPr>
          <w:rFonts w:ascii="Arial" w:hAnsi="Arial" w:cs="Arial"/>
          <w:b/>
          <w:bCs/>
          <w:color w:val="4A555F"/>
          <w:sz w:val="28"/>
          <w:szCs w:val="28"/>
          <w:lang w:val="en-US"/>
        </w:rPr>
        <w:t>Planetary gearboxes with high torque</w:t>
      </w:r>
      <w:r w:rsidR="0072359E" w:rsidRPr="00216C0B">
        <w:rPr>
          <w:rFonts w:ascii="Arial" w:hAnsi="Arial" w:cs="Arial"/>
          <w:b/>
          <w:bCs/>
          <w:color w:val="4A555F"/>
          <w:sz w:val="28"/>
          <w:szCs w:val="28"/>
          <w:lang w:val="en-US"/>
        </w:rPr>
        <w:t xml:space="preserve"> </w:t>
      </w:r>
    </w:p>
    <w:p w:rsidR="00216C0B" w:rsidRPr="00216C0B" w:rsidRDefault="001C67E7" w:rsidP="00216C0B">
      <w:pPr>
        <w:spacing w:after="120" w:line="360" w:lineRule="auto"/>
        <w:rPr>
          <w:rFonts w:ascii="Arial" w:hAnsi="Arial" w:cs="Arial"/>
          <w:color w:val="4A555F"/>
          <w:sz w:val="21"/>
          <w:szCs w:val="21"/>
          <w:lang w:val="en-US"/>
        </w:rPr>
      </w:pPr>
      <w:proofErr w:type="spellStart"/>
      <w:r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>Feldkirchen</w:t>
      </w:r>
      <w:proofErr w:type="spellEnd"/>
      <w:r w:rsidR="009E4192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>/Germany</w:t>
      </w:r>
      <w:r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 xml:space="preserve">, </w:t>
      </w:r>
      <w:r w:rsidR="00216C0B"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>March 25</w:t>
      </w:r>
      <w:r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>, 2019</w:t>
      </w:r>
      <w:r w:rsidRPr="00216C0B">
        <w:rPr>
          <w:rFonts w:ascii="Arial" w:hAnsi="Arial" w:cs="Arial"/>
          <w:color w:val="4A555F"/>
          <w:sz w:val="21"/>
          <w:szCs w:val="21"/>
          <w:lang w:val="en-US"/>
        </w:rPr>
        <w:t xml:space="preserve"> – </w:t>
      </w:r>
      <w:r w:rsidR="00216C0B" w:rsidRPr="00216C0B">
        <w:rPr>
          <w:rFonts w:ascii="Arial" w:hAnsi="Arial" w:cs="Arial"/>
          <w:color w:val="4A555F"/>
          <w:sz w:val="21"/>
          <w:szCs w:val="21"/>
          <w:lang w:val="en-US"/>
        </w:rPr>
        <w:t xml:space="preserve">For applications that require a high torque, Nanotec offers new planetary gearboxes in two sizes and many reductions: the GP42 gearbox is designed for all motors with NEMA 17-flange as well as the DF45 external rotor motors from Nanotec. </w:t>
      </w:r>
    </w:p>
    <w:p w:rsidR="00216C0B" w:rsidRPr="00216C0B" w:rsidRDefault="00216C0B" w:rsidP="00216C0B">
      <w:pPr>
        <w:spacing w:after="120" w:line="360" w:lineRule="auto"/>
        <w:rPr>
          <w:rFonts w:ascii="Arial" w:hAnsi="Arial" w:cs="Arial"/>
          <w:color w:val="4A555F"/>
          <w:sz w:val="21"/>
          <w:szCs w:val="21"/>
          <w:lang w:val="en-US"/>
        </w:rPr>
      </w:pPr>
      <w:r w:rsidRPr="00216C0B">
        <w:rPr>
          <w:rFonts w:ascii="Arial" w:hAnsi="Arial" w:cs="Arial"/>
          <w:color w:val="4A555F"/>
          <w:sz w:val="21"/>
          <w:szCs w:val="21"/>
          <w:lang w:val="en-US"/>
        </w:rPr>
        <w:t>The GP56 gearbox can be combined with all brushless DC and stepper motors in sizes NEMA 23 and 24 (56/60 mm). To increase efficiency and service life when subjected to high axial and radial loads, the GP56 is also available with a reinforced output bearing and planetary gears on needle bearings.</w:t>
      </w:r>
    </w:p>
    <w:p w:rsidR="00216C0B" w:rsidRPr="00216C0B" w:rsidRDefault="00216C0B" w:rsidP="00216C0B">
      <w:pPr>
        <w:spacing w:after="120" w:line="360" w:lineRule="auto"/>
        <w:rPr>
          <w:rFonts w:ascii="Arial" w:hAnsi="Arial" w:cs="Arial"/>
          <w:color w:val="4A555F"/>
          <w:sz w:val="21"/>
          <w:szCs w:val="21"/>
          <w:lang w:val="en-US"/>
        </w:rPr>
      </w:pPr>
      <w:r w:rsidRPr="00216C0B">
        <w:rPr>
          <w:rFonts w:ascii="Arial" w:hAnsi="Arial" w:cs="Arial"/>
          <w:color w:val="4A555F"/>
          <w:sz w:val="21"/>
          <w:szCs w:val="21"/>
          <w:lang w:val="en-US"/>
        </w:rPr>
        <w:t xml:space="preserve">Both gearbox series are offered in one- and two-stage versions with a rated torque between 1.8 and 23.5 Nm. Their maximum gear backlash is 0.95°. </w:t>
      </w:r>
    </w:p>
    <w:p w:rsidR="00216C0B" w:rsidRPr="00216C0B" w:rsidRDefault="00216C0B" w:rsidP="00216C0B">
      <w:pPr>
        <w:spacing w:after="120" w:line="360" w:lineRule="auto"/>
        <w:rPr>
          <w:rFonts w:ascii="Arial" w:hAnsi="Arial" w:cs="Arial"/>
          <w:color w:val="4A555F"/>
          <w:sz w:val="21"/>
          <w:szCs w:val="21"/>
          <w:lang w:val="en-US"/>
        </w:rPr>
      </w:pPr>
      <w:r w:rsidRPr="00216C0B">
        <w:rPr>
          <w:rFonts w:ascii="Arial" w:hAnsi="Arial" w:cs="Arial"/>
          <w:color w:val="4A555F"/>
          <w:sz w:val="21"/>
          <w:szCs w:val="21"/>
          <w:lang w:val="en-US"/>
        </w:rPr>
        <w:t xml:space="preserve">By using simulation-based design, the </w:t>
      </w:r>
      <w:proofErr w:type="spellStart"/>
      <w:r w:rsidRPr="00216C0B">
        <w:rPr>
          <w:rFonts w:ascii="Arial" w:hAnsi="Arial" w:cs="Arial"/>
          <w:color w:val="4A555F"/>
          <w:sz w:val="21"/>
          <w:szCs w:val="21"/>
          <w:lang w:val="en-US"/>
        </w:rPr>
        <w:t>toothing</w:t>
      </w:r>
      <w:proofErr w:type="spellEnd"/>
      <w:r w:rsidRPr="00216C0B">
        <w:rPr>
          <w:rFonts w:ascii="Arial" w:hAnsi="Arial" w:cs="Arial"/>
          <w:color w:val="4A555F"/>
          <w:sz w:val="21"/>
          <w:szCs w:val="21"/>
          <w:lang w:val="en-US"/>
        </w:rPr>
        <w:t xml:space="preserve">, materials and hardening processes could be significantly improved. The high-torque gearboxes therefore achieve a considerably higher torque than gearboxes of comparable design. In addition, their modular structure enables fast and easy adaptation to individual customer requirements. </w:t>
      </w:r>
    </w:p>
    <w:p w:rsidR="00F47010" w:rsidRPr="00216C0B" w:rsidRDefault="00F47010" w:rsidP="00F47010">
      <w:pPr>
        <w:spacing w:line="360" w:lineRule="auto"/>
        <w:rPr>
          <w:rFonts w:ascii="Arial" w:hAnsi="Arial" w:cs="Arial"/>
          <w:i/>
          <w:color w:val="4A555F"/>
          <w:sz w:val="21"/>
          <w:szCs w:val="21"/>
          <w:lang w:val="en-US"/>
        </w:rPr>
      </w:pPr>
      <w:r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 xml:space="preserve">Nanotec was founded in 1991 and is now among the leading manufacturers of motors and controllers for industrial automation and medical engineering. The company has been based in </w:t>
      </w:r>
      <w:proofErr w:type="spellStart"/>
      <w:r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>Feldkirchen</w:t>
      </w:r>
      <w:proofErr w:type="spellEnd"/>
      <w:r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 xml:space="preserve"> </w:t>
      </w:r>
      <w:r w:rsidR="00B40710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 xml:space="preserve">near Munich/Germany </w:t>
      </w:r>
      <w:bookmarkStart w:id="0" w:name="_GoBack"/>
      <w:bookmarkEnd w:id="0"/>
      <w:r w:rsidRPr="00216C0B">
        <w:rPr>
          <w:rFonts w:ascii="Arial" w:hAnsi="Arial" w:cs="Arial"/>
          <w:i/>
          <w:iCs/>
          <w:color w:val="4A555F"/>
          <w:sz w:val="21"/>
          <w:szCs w:val="21"/>
          <w:lang w:val="en-US"/>
        </w:rPr>
        <w:t xml:space="preserve">since 2011. With some 200 employees in Germany, Bulgaria, the USA and China, Nanotec serves customers around the world. </w:t>
      </w:r>
    </w:p>
    <w:p w:rsidR="00C2724D" w:rsidRPr="00216C0B" w:rsidRDefault="00C2724D" w:rsidP="00C2724D">
      <w:pPr>
        <w:spacing w:after="0"/>
        <w:rPr>
          <w:rFonts w:ascii="Arial" w:hAnsi="Arial" w:cs="Arial"/>
          <w:b/>
          <w:i/>
          <w:color w:val="4A555F"/>
          <w:sz w:val="21"/>
          <w:szCs w:val="21"/>
          <w:lang w:val="en-US"/>
          <w14:textFill>
            <w14:solidFill>
              <w14:srgbClr w14:val="4A555F">
                <w14:lumMod w14:val="50000"/>
                <w14:shade w14:val="30000"/>
                <w14:satMod w14:val="115000"/>
              </w14:srgbClr>
            </w14:solidFill>
          </w14:textFill>
        </w:rPr>
      </w:pPr>
    </w:p>
    <w:p w:rsidR="00C2724D" w:rsidRPr="00D83A96" w:rsidRDefault="00C2724D" w:rsidP="00D83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A555F"/>
          <w:sz w:val="21"/>
          <w:szCs w:val="21"/>
          <w:lang w:val="en-US"/>
        </w:rPr>
      </w:pPr>
      <w:r w:rsidRPr="00D83A96">
        <w:rPr>
          <w:rFonts w:ascii="Arial" w:hAnsi="Arial" w:cs="Arial"/>
          <w:b/>
          <w:bCs/>
          <w:color w:val="4A555F"/>
          <w:sz w:val="21"/>
          <w:szCs w:val="21"/>
          <w:lang w:val="en-US"/>
        </w:rPr>
        <w:t>Press contact</w:t>
      </w:r>
    </w:p>
    <w:p w:rsidR="00C2724D" w:rsidRPr="009E4192" w:rsidRDefault="0096551E" w:rsidP="00216C0B">
      <w:pPr>
        <w:tabs>
          <w:tab w:val="left" w:pos="284"/>
        </w:tabs>
        <w:rPr>
          <w:rFonts w:ascii="Arial" w:hAnsi="Arial" w:cs="Arial"/>
          <w:i/>
          <w:color w:val="4A555F"/>
          <w:sz w:val="21"/>
          <w:szCs w:val="21"/>
          <w:lang w:val="en-US"/>
        </w:rPr>
      </w:pPr>
      <w:r w:rsidRPr="009E4192">
        <w:rPr>
          <w:rFonts w:ascii="Arial" w:eastAsiaTheme="minorEastAsia" w:hAnsi="Arial" w:cs="Arial"/>
          <w:i/>
          <w:iCs/>
          <w:noProof/>
          <w:color w:val="4A555F"/>
          <w:sz w:val="21"/>
          <w:szCs w:val="21"/>
          <w:lang w:val="en-US"/>
        </w:rPr>
        <w:t xml:space="preserve">Sigrid Scondo: </w:t>
      </w:r>
      <w:hyperlink r:id="rId6" w:history="1">
        <w:r w:rsidRPr="009E4192">
          <w:rPr>
            <w:rStyle w:val="Hyperlink"/>
            <w:rFonts w:ascii="Arial" w:eastAsiaTheme="minorEastAsia" w:hAnsi="Arial" w:cs="Arial"/>
            <w:i/>
            <w:iCs/>
            <w:noProof/>
            <w:color w:val="4A555F"/>
            <w:sz w:val="21"/>
            <w:szCs w:val="21"/>
            <w:lang w:val="en-US"/>
          </w:rPr>
          <w:t>sigrid.scondo@nanotec.de</w:t>
        </w:r>
      </w:hyperlink>
      <w:r w:rsidRPr="009E4192">
        <w:rPr>
          <w:rFonts w:ascii="Arial" w:eastAsiaTheme="minorEastAsia" w:hAnsi="Arial" w:cs="Arial"/>
          <w:i/>
          <w:iCs/>
          <w:noProof/>
          <w:color w:val="4A555F"/>
          <w:sz w:val="21"/>
          <w:szCs w:val="21"/>
          <w:lang w:val="en-US"/>
        </w:rPr>
        <w:t xml:space="preserve"> | Phone +49 89 900686-37 | Fax +49 89 900 686-50</w:t>
      </w:r>
    </w:p>
    <w:sectPr w:rsidR="00C2724D" w:rsidRPr="009E419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26" w:rsidRDefault="00215926" w:rsidP="00215926">
      <w:pPr>
        <w:spacing w:after="0" w:line="240" w:lineRule="auto"/>
      </w:pPr>
      <w:r>
        <w:separator/>
      </w:r>
    </w:p>
  </w:endnote>
  <w:end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E7" w:rsidRPr="001C67E7" w:rsidRDefault="001C67E7" w:rsidP="00216C0B">
    <w:pPr>
      <w:pStyle w:val="Fuzeile"/>
      <w:tabs>
        <w:tab w:val="left" w:pos="426"/>
      </w:tabs>
      <w:ind w:firstLine="284"/>
      <w:rPr>
        <w:color w:val="FFFFFF" w:themeColor="background1"/>
      </w:rPr>
    </w:pPr>
    <w:r>
      <w:rPr>
        <w:rFonts w:cs="Arial"/>
        <w:noProof/>
        <w:color w:val="FFFFFF" w:themeColor="background1"/>
        <w:lang w:val="en-US"/>
      </w:rPr>
      <mc:AlternateContent>
        <mc:Choice Requires="wps">
          <w:drawing>
            <wp:anchor distT="0" distB="0" distL="114300" distR="114300" simplePos="0" relativeHeight="251657215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-60960</wp:posOffset>
              </wp:positionV>
              <wp:extent cx="6086475" cy="323850"/>
              <wp:effectExtent l="0" t="0" r="952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323850"/>
                      </a:xfrm>
                      <a:prstGeom prst="rect">
                        <a:avLst/>
                      </a:prstGeom>
                      <a:solidFill>
                        <a:srgbClr val="4954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08357" id="Rechteck 6" o:spid="_x0000_s1026" style="position:absolute;margin-left:0;margin-top:-4.8pt;width:479.25pt;height:25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" fillcolor="#49545d" stroked="f" strokeweight="1pt">
              <w10:wrap anchorx="margin"/>
            </v:rect>
          </w:pict>
        </mc:Fallback>
      </mc:AlternateContent>
    </w:r>
    <w:r>
      <w:rPr>
        <w:rFonts w:cs="Arial"/>
        <w:color w:val="FFFFFF" w:themeColor="background1"/>
        <w:lang w:val="en-US"/>
      </w:rPr>
      <w:t xml:space="preserve">Nanotec Electronic GmbH &amp; Co. KG   I   Kapellenstr. 6   I   85622 </w:t>
    </w:r>
    <w:proofErr w:type="spellStart"/>
    <w:r>
      <w:rPr>
        <w:rFonts w:cs="Arial"/>
        <w:color w:val="FFFFFF" w:themeColor="background1"/>
        <w:lang w:val="en-US"/>
      </w:rPr>
      <w:t>Feldkirchen</w:t>
    </w:r>
    <w:proofErr w:type="spellEnd"/>
    <w:r>
      <w:rPr>
        <w:rFonts w:cs="Arial"/>
        <w:color w:val="FFFFFF" w:themeColor="background1"/>
        <w:lang w:val="en-US"/>
      </w:rPr>
      <w:t xml:space="preserve">   I   </w:t>
    </w:r>
    <w:hyperlink r:id="rId1" w:history="1">
      <w:r w:rsidR="00216C0B" w:rsidRPr="0022121D">
        <w:rPr>
          <w:rStyle w:val="Hyperlink"/>
          <w:rFonts w:cs="Arial"/>
          <w:lang w:val="en-US"/>
        </w:rPr>
        <w:t>www.nanotec.com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26" w:rsidRDefault="00215926" w:rsidP="00215926">
      <w:pPr>
        <w:spacing w:after="0" w:line="240" w:lineRule="auto"/>
      </w:pPr>
      <w:r>
        <w:separator/>
      </w:r>
    </w:p>
  </w:footnote>
  <w:foot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E7" w:rsidRDefault="00215926" w:rsidP="001C67E7">
    <w:pPr>
      <w:pStyle w:val="Kopfzeile"/>
      <w:rPr>
        <w:color w:val="49545D"/>
        <w:sz w:val="44"/>
        <w:szCs w:val="4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4512945</wp:posOffset>
          </wp:positionH>
          <wp:positionV relativeFrom="paragraph">
            <wp:posOffset>-211455</wp:posOffset>
          </wp:positionV>
          <wp:extent cx="1666875" cy="33274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tec_logo_72dp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-173355</wp:posOffset>
              </wp:positionV>
              <wp:extent cx="4140000" cy="108000"/>
              <wp:effectExtent l="0" t="0" r="0" b="63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00" cy="108000"/>
                      </a:xfrm>
                      <a:prstGeom prst="rect">
                        <a:avLst/>
                      </a:prstGeom>
                      <a:solidFill>
                        <a:srgbClr val="F39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BDE5B" id="Rechteck 2" o:spid="_x0000_s1026" style="position:absolute;margin-left:0;margin-top:-13.65pt;width:326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" fillcolor="#f39200" stroked="f" strokeweight="1pt">
              <w10:wrap anchorx="margin"/>
            </v:rect>
          </w:pict>
        </mc:Fallback>
      </mc:AlternateContent>
    </w:r>
    <w:r>
      <w:rPr>
        <w:color w:val="49545D"/>
        <w:sz w:val="44"/>
        <w:szCs w:val="44"/>
        <w:lang w:val="en-US"/>
      </w:rPr>
      <w:t>PRESS RELEASE</w:t>
    </w:r>
  </w:p>
  <w:p w:rsidR="00A87283" w:rsidRPr="00A87283" w:rsidRDefault="001C67E7">
    <w:pPr>
      <w:pStyle w:val="Kopfzeile"/>
    </w:pPr>
    <w:r>
      <w:rPr>
        <w:noProof/>
        <w:lang w:val="en-US"/>
      </w:rPr>
      <w:drawing>
        <wp:inline distT="0" distB="0" distL="0" distR="0">
          <wp:extent cx="6076044" cy="1590675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hintergr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025" cy="159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26"/>
    <w:rsid w:val="000A6DA7"/>
    <w:rsid w:val="000B7D98"/>
    <w:rsid w:val="00192CEB"/>
    <w:rsid w:val="001C67E7"/>
    <w:rsid w:val="00215926"/>
    <w:rsid w:val="00216C0B"/>
    <w:rsid w:val="00220DE2"/>
    <w:rsid w:val="002A1742"/>
    <w:rsid w:val="00305CFF"/>
    <w:rsid w:val="00357F5A"/>
    <w:rsid w:val="004303FC"/>
    <w:rsid w:val="00436AC4"/>
    <w:rsid w:val="004C2159"/>
    <w:rsid w:val="005F558D"/>
    <w:rsid w:val="0065668F"/>
    <w:rsid w:val="0072359E"/>
    <w:rsid w:val="007409E3"/>
    <w:rsid w:val="00822049"/>
    <w:rsid w:val="0084631C"/>
    <w:rsid w:val="0085530D"/>
    <w:rsid w:val="0096551E"/>
    <w:rsid w:val="009832B3"/>
    <w:rsid w:val="009B20B8"/>
    <w:rsid w:val="009E4192"/>
    <w:rsid w:val="00A87283"/>
    <w:rsid w:val="00AD0AA1"/>
    <w:rsid w:val="00B40710"/>
    <w:rsid w:val="00B95D6B"/>
    <w:rsid w:val="00BA7B39"/>
    <w:rsid w:val="00C2724D"/>
    <w:rsid w:val="00CE4B1B"/>
    <w:rsid w:val="00D828F8"/>
    <w:rsid w:val="00D83A96"/>
    <w:rsid w:val="00F47010"/>
    <w:rsid w:val="00F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42520D"/>
  <w15:chartTrackingRefBased/>
  <w15:docId w15:val="{CA73C69D-4D0F-414C-8C27-A6932ADF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926"/>
  </w:style>
  <w:style w:type="paragraph" w:styleId="Fuzeile">
    <w:name w:val="footer"/>
    <w:basedOn w:val="Standard"/>
    <w:link w:val="Fu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926"/>
  </w:style>
  <w:style w:type="character" w:styleId="Hyperlink">
    <w:name w:val="Hyperlink"/>
    <w:basedOn w:val="Absatz-Standardschriftart"/>
    <w:uiPriority w:val="99"/>
    <w:semiHidden/>
    <w:rsid w:val="001C67E7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68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rid.scondo@nano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note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Kadavy</dc:creator>
  <cp:keywords/>
  <dc:description/>
  <cp:lastModifiedBy>Scondo, Sigrid</cp:lastModifiedBy>
  <cp:revision>6</cp:revision>
  <cp:lastPrinted>2018-05-22T11:16:00Z</cp:lastPrinted>
  <dcterms:created xsi:type="dcterms:W3CDTF">2019-03-25T14:17:00Z</dcterms:created>
  <dcterms:modified xsi:type="dcterms:W3CDTF">2019-03-25T14:20:00Z</dcterms:modified>
</cp:coreProperties>
</file>