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6C" w:rsidRDefault="009D416C"/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71"/>
        <w:gridCol w:w="4601"/>
      </w:tblGrid>
      <w:tr w:rsidR="00952F8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A12B3" w:rsidRDefault="00952F85" w:rsidP="009A700F">
            <w:pPr>
              <w:pStyle w:val="Kopfzeile"/>
              <w:tabs>
                <w:tab w:val="left" w:pos="476"/>
              </w:tabs>
              <w:ind w:left="-94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Nanotec</w:t>
            </w:r>
            <w:proofErr w:type="spellEnd"/>
            <w:r>
              <w:rPr>
                <w:rFonts w:cs="Arial"/>
              </w:rPr>
              <w:t xml:space="preserve"> Electronic GmbH &amp; Co. KG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Kapellenstr</w:t>
            </w:r>
            <w:proofErr w:type="spellEnd"/>
            <w:r>
              <w:rPr>
                <w:rFonts w:cs="Arial"/>
              </w:rPr>
              <w:t>. 6</w:t>
            </w:r>
          </w:p>
          <w:p w:rsidR="00270EFD" w:rsidRDefault="001D0D3A" w:rsidP="009A700F">
            <w:pPr>
              <w:pStyle w:val="Kopfzeile"/>
              <w:tabs>
                <w:tab w:val="left" w:pos="476"/>
              </w:tabs>
              <w:ind w:left="-94"/>
              <w:rPr>
                <w:rFonts w:cs="Arial"/>
              </w:rPr>
            </w:pPr>
            <w:r>
              <w:rPr>
                <w:rFonts w:cs="Arial"/>
              </w:rPr>
              <w:t>85622 Feldkirchen</w:t>
            </w:r>
          </w:p>
          <w:p w:rsidR="00270EFD" w:rsidRDefault="00270EFD" w:rsidP="009A700F">
            <w:pPr>
              <w:pStyle w:val="Kopfzeile"/>
              <w:tabs>
                <w:tab w:val="left" w:pos="476"/>
              </w:tabs>
              <w:ind w:left="-94"/>
              <w:rPr>
                <w:rFonts w:cs="Arial"/>
              </w:rPr>
            </w:pPr>
            <w:r>
              <w:rPr>
                <w:rFonts w:cs="Arial"/>
              </w:rPr>
              <w:t>Germany</w:t>
            </w:r>
          </w:p>
          <w:p w:rsidR="00952F85" w:rsidRPr="007A12B3" w:rsidRDefault="001D0D3A" w:rsidP="009A700F">
            <w:pPr>
              <w:pStyle w:val="Kopfzeile"/>
              <w:tabs>
                <w:tab w:val="left" w:pos="476"/>
              </w:tabs>
              <w:ind w:left="-94"/>
              <w:rPr>
                <w:rFonts w:cs="Arial"/>
              </w:rPr>
            </w:pPr>
            <w:r>
              <w:rPr>
                <w:rFonts w:cs="Arial"/>
              </w:rPr>
              <w:t>www.nanotec.de</w:t>
            </w:r>
          </w:p>
        </w:tc>
        <w:tc>
          <w:tcPr>
            <w:tcW w:w="4605" w:type="dxa"/>
            <w:vAlign w:val="center"/>
          </w:tcPr>
          <w:p w:rsidR="00952F85" w:rsidRPr="003267A5" w:rsidRDefault="00C8256A" w:rsidP="003267A5">
            <w:pPr>
              <w:pStyle w:val="Kopfzeile"/>
              <w:jc w:val="right"/>
              <w:rPr>
                <w:rFonts w:cs="Arial"/>
              </w:rPr>
            </w:pPr>
            <w:r>
              <w:rPr>
                <w:rFonts w:cs="Arial"/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0594BCD5" wp14:editId="361CF62C">
                  <wp:simplePos x="4057650" y="619125"/>
                  <wp:positionH relativeFrom="margin">
                    <wp:posOffset>305435</wp:posOffset>
                  </wp:positionH>
                  <wp:positionV relativeFrom="margin">
                    <wp:posOffset>-3810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52F85" w:rsidRDefault="00952F85"/>
    <w:p w:rsidR="00952F85" w:rsidRDefault="00952F85"/>
    <w:p w:rsidR="00F94237" w:rsidRPr="00E9589B" w:rsidRDefault="008E5C7A" w:rsidP="00F94237">
      <w:pPr>
        <w:rPr>
          <w:b/>
          <w:bCs/>
          <w:i/>
          <w:sz w:val="28"/>
          <w:szCs w:val="28"/>
        </w:rPr>
      </w:pPr>
      <w:r>
        <w:rPr>
          <w:b/>
          <w:i/>
          <w:sz w:val="28"/>
        </w:rPr>
        <w:t>Press release</w:t>
      </w:r>
    </w:p>
    <w:p w:rsidR="001C23FC" w:rsidRPr="008E5C7A" w:rsidRDefault="001C23FC" w:rsidP="00F94237">
      <w:pPr>
        <w:rPr>
          <w:b/>
          <w:bCs/>
          <w:sz w:val="24"/>
          <w:szCs w:val="24"/>
        </w:rPr>
      </w:pPr>
    </w:p>
    <w:p w:rsidR="00F94237" w:rsidRPr="00EE4A9D" w:rsidRDefault="00F94237" w:rsidP="00F94237">
      <w:pPr>
        <w:rPr>
          <w:rFonts w:cs="Arial"/>
          <w:b/>
          <w:sz w:val="24"/>
          <w:szCs w:val="24"/>
        </w:rPr>
      </w:pPr>
    </w:p>
    <w:p w:rsidR="007B4271" w:rsidRPr="000F517A" w:rsidRDefault="000F517A" w:rsidP="0020094D">
      <w:pPr>
        <w:autoSpaceDE w:val="0"/>
        <w:autoSpaceDN w:val="0"/>
        <w:adjustRightInd w:val="0"/>
        <w:spacing w:after="240" w:line="360" w:lineRule="auto"/>
        <w:ind w:right="567"/>
        <w:jc w:val="center"/>
        <w:rPr>
          <w:rFonts w:cs="Arial"/>
          <w:b/>
          <w:sz w:val="24"/>
          <w:szCs w:val="24"/>
        </w:rPr>
      </w:pPr>
      <w:r w:rsidRPr="000F517A">
        <w:rPr>
          <w:rFonts w:cs="Arial"/>
          <w:b/>
          <w:sz w:val="24"/>
        </w:rPr>
        <w:t>BLDC motor with high power density</w:t>
      </w:r>
    </w:p>
    <w:p w:rsidR="000F517A" w:rsidRPr="00A3595C" w:rsidRDefault="002D08B6" w:rsidP="000F517A">
      <w:pPr>
        <w:spacing w:after="120" w:line="360" w:lineRule="auto"/>
        <w:rPr>
          <w:rFonts w:cs="Arial"/>
        </w:rPr>
      </w:pPr>
      <w:r>
        <w:rPr>
          <w:rFonts w:cs="Arial"/>
          <w:i/>
          <w:color w:val="000000"/>
        </w:rPr>
        <w:t>Feldkirchen</w:t>
      </w:r>
      <w:r w:rsidR="009C0241">
        <w:rPr>
          <w:rFonts w:cs="Arial"/>
          <w:i/>
          <w:color w:val="000000"/>
        </w:rPr>
        <w:t>/Germany</w:t>
      </w:r>
      <w:r>
        <w:rPr>
          <w:rFonts w:cs="Arial"/>
          <w:i/>
          <w:color w:val="000000"/>
        </w:rPr>
        <w:t xml:space="preserve">, </w:t>
      </w:r>
      <w:r w:rsidR="000F517A">
        <w:rPr>
          <w:rFonts w:cs="Arial"/>
          <w:i/>
          <w:color w:val="000000"/>
        </w:rPr>
        <w:t>August 4,</w:t>
      </w:r>
      <w:r>
        <w:rPr>
          <w:rFonts w:cs="Arial"/>
          <w:i/>
          <w:color w:val="000000"/>
        </w:rPr>
        <w:t xml:space="preserve"> 2015</w:t>
      </w:r>
      <w:r>
        <w:rPr>
          <w:rFonts w:cs="Arial"/>
          <w:color w:val="000000"/>
        </w:rPr>
        <w:t xml:space="preserve"> – </w:t>
      </w:r>
      <w:r w:rsidR="000F517A" w:rsidRPr="00A3595C">
        <w:rPr>
          <w:rFonts w:cs="Arial"/>
        </w:rPr>
        <w:t xml:space="preserve">With the DB80, </w:t>
      </w:r>
      <w:proofErr w:type="spellStart"/>
      <w:r w:rsidR="000F517A" w:rsidRPr="00A3595C">
        <w:rPr>
          <w:rFonts w:cs="Arial"/>
        </w:rPr>
        <w:t>Nanotec</w:t>
      </w:r>
      <w:proofErr w:type="spellEnd"/>
      <w:r w:rsidR="000F517A" w:rsidRPr="00A3595C">
        <w:rPr>
          <w:rFonts w:cs="Arial"/>
        </w:rPr>
        <w:t xml:space="preserve"> presents an EC motor which – relative to its design size – exhibits exceptionally high power density. Featuring a rated speed of 3000 rpm and a rated voltage of 48 V, this 8-pin motor is particularly suitable for applications which require a high degree of efficiency; for example in service robotics or automated guided vehicle systems.</w:t>
      </w:r>
    </w:p>
    <w:p w:rsidR="000F517A" w:rsidRPr="00A3595C" w:rsidRDefault="000F517A" w:rsidP="000F517A">
      <w:pPr>
        <w:spacing w:after="120" w:line="360" w:lineRule="auto"/>
        <w:rPr>
          <w:rFonts w:cs="Arial"/>
        </w:rPr>
      </w:pPr>
      <w:r w:rsidRPr="00A3595C">
        <w:rPr>
          <w:rFonts w:cs="Arial"/>
        </w:rPr>
        <w:t xml:space="preserve">The DB80 has a flange size of 80 x 80 mm and is available with Hall sensors or encoder. By standard, it is supplied with a parallel keyway that enables quick and easy connection. </w:t>
      </w:r>
    </w:p>
    <w:p w:rsidR="000F517A" w:rsidRPr="00A3595C" w:rsidRDefault="000F517A" w:rsidP="000F517A">
      <w:pPr>
        <w:spacing w:after="120" w:line="360" w:lineRule="auto"/>
        <w:rPr>
          <w:rFonts w:cs="Arial"/>
        </w:rPr>
      </w:pPr>
      <w:r w:rsidRPr="00A3595C">
        <w:rPr>
          <w:rFonts w:cs="Arial"/>
        </w:rPr>
        <w:t xml:space="preserve">Four lengths cover a performance range from 280 to 940 W. Additional high-performance planetary gear systems can be mounted for high torques. Customer-specific versions with other windings or wave forms are also offered. Soon the DB80 will also be available with integrated electronics under the model name PD6-CB80. </w:t>
      </w:r>
    </w:p>
    <w:p w:rsidR="0034111B" w:rsidRPr="00036A14" w:rsidRDefault="0034111B" w:rsidP="009B3635"/>
    <w:p w:rsidR="00952F85" w:rsidRPr="00FD0AE7" w:rsidRDefault="009D416C" w:rsidP="009D416C">
      <w:pPr>
        <w:spacing w:after="120"/>
      </w:pPr>
      <w:r>
        <w:rPr>
          <w:u w:val="single"/>
        </w:rPr>
        <w:t>Press Contact</w:t>
      </w:r>
    </w:p>
    <w:p w:rsidR="00952F85" w:rsidRPr="009D416C" w:rsidRDefault="009D416C" w:rsidP="001418C7">
      <w:r>
        <w:rPr>
          <w:rFonts w:cs="Arial"/>
        </w:rPr>
        <w:t>Sigrid Scondo</w:t>
      </w:r>
      <w:bookmarkStart w:id="0" w:name="_GoBack"/>
      <w:bookmarkEnd w:id="0"/>
    </w:p>
    <w:p w:rsidR="00EF70F3" w:rsidRPr="005D40C3" w:rsidRDefault="00E9589B" w:rsidP="00B50CD8">
      <w:pPr>
        <w:tabs>
          <w:tab w:val="left" w:pos="709"/>
        </w:tabs>
        <w:rPr>
          <w:rFonts w:cs="Arial"/>
        </w:rPr>
      </w:pPr>
      <w:r>
        <w:rPr>
          <w:rFonts w:cs="Arial"/>
        </w:rPr>
        <w:t>+49 89 900 686-37</w:t>
      </w:r>
      <w:r>
        <w:rPr>
          <w:rFonts w:cs="Arial"/>
        </w:rPr>
        <w:br/>
      </w:r>
      <w:hyperlink r:id="rId9" w:history="1">
        <w:r>
          <w:rPr>
            <w:rStyle w:val="Hyperlink"/>
            <w:rFonts w:cs="Arial"/>
          </w:rPr>
          <w:t>sigrid.scondo@nanotec.de</w:t>
        </w:r>
      </w:hyperlink>
    </w:p>
    <w:p w:rsidR="00EF70F3" w:rsidRPr="00D93572" w:rsidRDefault="00EF70F3">
      <w:pPr>
        <w:rPr>
          <w:rFonts w:cs="Arial"/>
        </w:rPr>
      </w:pPr>
    </w:p>
    <w:p w:rsidR="00A47368" w:rsidRPr="00D93572" w:rsidRDefault="00A47368">
      <w:pPr>
        <w:rPr>
          <w:b/>
          <w:i/>
          <w:u w:val="single"/>
        </w:rPr>
      </w:pPr>
    </w:p>
    <w:p w:rsidR="00952F85" w:rsidRPr="007B4271" w:rsidRDefault="00952F85">
      <w:pPr>
        <w:rPr>
          <w:b/>
          <w:i/>
        </w:rPr>
      </w:pPr>
      <w:r>
        <w:rPr>
          <w:b/>
          <w:i/>
        </w:rPr>
        <w:t xml:space="preserve">About </w:t>
      </w:r>
      <w:proofErr w:type="spellStart"/>
      <w:r>
        <w:rPr>
          <w:b/>
          <w:i/>
        </w:rPr>
        <w:t>Nanotec</w:t>
      </w:r>
      <w:proofErr w:type="spellEnd"/>
    </w:p>
    <w:p w:rsidR="00816D17" w:rsidRPr="00E46419" w:rsidRDefault="00816D17" w:rsidP="00816D17">
      <w:pPr>
        <w:rPr>
          <w:rFonts w:cs="Arial"/>
          <w:i/>
          <w:sz w:val="18"/>
          <w:szCs w:val="18"/>
        </w:rPr>
      </w:pP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is a leading manufacturer of motors and controllers for high-quality drive solutions. The company has been developing and marketing a broad range of products since 1991. </w:t>
      </w: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technology is primarily used in automation systems, laboratory automation, medical devices, the packaging industry, and semiconductor production. </w:t>
      </w: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has its company headquarters in Feldkirchen near Munich with subsidiaries in </w:t>
      </w:r>
      <w:proofErr w:type="spellStart"/>
      <w:proofErr w:type="gramStart"/>
      <w:r>
        <w:rPr>
          <w:rFonts w:cs="Arial"/>
          <w:i/>
          <w:sz w:val="18"/>
          <w:shd w:val="clear" w:color="auto" w:fill="FFFFFF"/>
        </w:rPr>
        <w:t>ChangZhou</w:t>
      </w:r>
      <w:proofErr w:type="spellEnd"/>
      <w:proofErr w:type="gramEnd"/>
      <w:r>
        <w:rPr>
          <w:rFonts w:cs="Arial"/>
          <w:i/>
          <w:sz w:val="18"/>
          <w:shd w:val="clear" w:color="auto" w:fill="FFFFFF"/>
        </w:rPr>
        <w:t>, China, and Medford/MA, USA.</w:t>
      </w:r>
    </w:p>
    <w:p w:rsidR="00952F85" w:rsidRPr="00E46419" w:rsidRDefault="00952F85" w:rsidP="00816D17">
      <w:pPr>
        <w:rPr>
          <w:rFonts w:cs="Arial"/>
          <w:i/>
          <w:sz w:val="18"/>
          <w:szCs w:val="18"/>
        </w:rPr>
      </w:pPr>
    </w:p>
    <w:sectPr w:rsidR="00952F85" w:rsidRPr="00E46419" w:rsidSect="00CE7F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F"/>
    <w:rsid w:val="00036A14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17A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D0D3A"/>
    <w:rsid w:val="001F7B2A"/>
    <w:rsid w:val="0020094D"/>
    <w:rsid w:val="0022683D"/>
    <w:rsid w:val="00260C76"/>
    <w:rsid w:val="00263C02"/>
    <w:rsid w:val="00270EFD"/>
    <w:rsid w:val="00281D2F"/>
    <w:rsid w:val="0028382F"/>
    <w:rsid w:val="002864DD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80D96"/>
    <w:rsid w:val="004931E3"/>
    <w:rsid w:val="004A4052"/>
    <w:rsid w:val="004C1B5B"/>
    <w:rsid w:val="004C64DF"/>
    <w:rsid w:val="004D2523"/>
    <w:rsid w:val="004D2D11"/>
    <w:rsid w:val="004E3E0E"/>
    <w:rsid w:val="004E5876"/>
    <w:rsid w:val="0050028A"/>
    <w:rsid w:val="00525BEE"/>
    <w:rsid w:val="00535007"/>
    <w:rsid w:val="00541AEA"/>
    <w:rsid w:val="00576905"/>
    <w:rsid w:val="0057704C"/>
    <w:rsid w:val="00591C6C"/>
    <w:rsid w:val="005A1AF7"/>
    <w:rsid w:val="005C006F"/>
    <w:rsid w:val="005C03A6"/>
    <w:rsid w:val="005C23F5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912E1"/>
    <w:rsid w:val="006A3317"/>
    <w:rsid w:val="006E7AE8"/>
    <w:rsid w:val="0070324B"/>
    <w:rsid w:val="00707878"/>
    <w:rsid w:val="007419E7"/>
    <w:rsid w:val="00744186"/>
    <w:rsid w:val="00750775"/>
    <w:rsid w:val="0075367D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6D17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904BB6"/>
    <w:rsid w:val="00913431"/>
    <w:rsid w:val="00952F85"/>
    <w:rsid w:val="009663D6"/>
    <w:rsid w:val="00972309"/>
    <w:rsid w:val="009850CA"/>
    <w:rsid w:val="00986154"/>
    <w:rsid w:val="0099076C"/>
    <w:rsid w:val="009A700F"/>
    <w:rsid w:val="009B3635"/>
    <w:rsid w:val="009C0241"/>
    <w:rsid w:val="009D070B"/>
    <w:rsid w:val="009D416C"/>
    <w:rsid w:val="009E1B1D"/>
    <w:rsid w:val="009F4FB8"/>
    <w:rsid w:val="00A02D53"/>
    <w:rsid w:val="00A2306A"/>
    <w:rsid w:val="00A25F15"/>
    <w:rsid w:val="00A3200A"/>
    <w:rsid w:val="00A4271F"/>
    <w:rsid w:val="00A47368"/>
    <w:rsid w:val="00A7488A"/>
    <w:rsid w:val="00A9390E"/>
    <w:rsid w:val="00A96E9D"/>
    <w:rsid w:val="00AA6670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1F0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E78C8"/>
    <w:rsid w:val="00CE7F80"/>
    <w:rsid w:val="00CF0AA2"/>
    <w:rsid w:val="00D00155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36EA"/>
    <w:rsid w:val="00E62536"/>
    <w:rsid w:val="00E71219"/>
    <w:rsid w:val="00E71F62"/>
    <w:rsid w:val="00E80DEC"/>
    <w:rsid w:val="00E9589B"/>
    <w:rsid w:val="00E95D55"/>
    <w:rsid w:val="00E96F58"/>
    <w:rsid w:val="00EA2EF0"/>
    <w:rsid w:val="00ED53CE"/>
    <w:rsid w:val="00EE4A9D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DA6A11-9041-4AA6-B27B-A66FCA5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val="en-US"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grid.scondo@nanotec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9D67F7A3-6E6D-44E9-A6A2-63EB42596B75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4</cp:revision>
  <cp:lastPrinted>2015-07-02T10:56:00Z</cp:lastPrinted>
  <dcterms:created xsi:type="dcterms:W3CDTF">2015-08-04T10:42:00Z</dcterms:created>
  <dcterms:modified xsi:type="dcterms:W3CDTF">2015-08-04T10:45:00Z</dcterms:modified>
</cp:coreProperties>
</file>